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A26315" w14:textId="35F58FCB" w:rsidR="00BF4C76" w:rsidRDefault="00F46351" w:rsidP="00F46351">
      <w:pPr>
        <w:rPr>
          <w:rFonts w:ascii="Arial" w:eastAsia="Times New Roman" w:hAnsi="Arial" w:cs="Arial"/>
          <w:b/>
          <w:bCs/>
          <w:color w:val="264366"/>
          <w:sz w:val="42"/>
          <w:szCs w:val="42"/>
        </w:rPr>
      </w:pPr>
      <w:proofErr w:type="spellStart"/>
      <w:r w:rsidRPr="00F46351">
        <w:rPr>
          <w:rFonts w:ascii="Arial" w:eastAsia="Times New Roman" w:hAnsi="Arial" w:cs="Arial"/>
          <w:b/>
          <w:bCs/>
          <w:color w:val="264366"/>
          <w:sz w:val="42"/>
          <w:szCs w:val="42"/>
        </w:rPr>
        <w:t>EBCentral</w:t>
      </w:r>
      <w:proofErr w:type="spellEnd"/>
      <w:r w:rsidRPr="00F46351">
        <w:rPr>
          <w:rFonts w:ascii="Arial" w:eastAsia="Times New Roman" w:hAnsi="Arial" w:cs="Arial"/>
          <w:b/>
          <w:bCs/>
          <w:color w:val="264366"/>
          <w:sz w:val="42"/>
          <w:szCs w:val="42"/>
        </w:rPr>
        <w:t>: Smarter Benefits at Your Fingertips</w:t>
      </w:r>
    </w:p>
    <w:p w14:paraId="32452C86" w14:textId="77777777" w:rsidR="00F46351" w:rsidRDefault="00F46351" w:rsidP="00BF4C76">
      <w:pPr>
        <w:rPr>
          <w:rFonts w:ascii="Calibri" w:hAnsi="Calibri" w:cs="Calibri"/>
          <w:color w:val="000000"/>
          <w:sz w:val="22"/>
          <w:szCs w:val="22"/>
        </w:rPr>
      </w:pPr>
    </w:p>
    <w:p w14:paraId="56814171" w14:textId="0A19FB17" w:rsidR="00F46351" w:rsidRDefault="00F46351" w:rsidP="00F46351">
      <w:pPr>
        <w:rPr>
          <w:rFonts w:ascii="Arial" w:eastAsia="Times New Roman" w:hAnsi="Arial" w:cs="Arial"/>
          <w:color w:val="403F42"/>
          <w:sz w:val="21"/>
          <w:szCs w:val="21"/>
        </w:rPr>
      </w:pPr>
      <w:hyperlink r:id="rId5" w:history="1">
        <w:proofErr w:type="spellStart"/>
        <w:r w:rsidRPr="00F46351">
          <w:rPr>
            <w:rStyle w:val="Hyperlink"/>
            <w:rFonts w:ascii="Arial" w:eastAsia="Times New Roman" w:hAnsi="Arial" w:cs="Arial"/>
            <w:sz w:val="21"/>
            <w:szCs w:val="21"/>
          </w:rPr>
          <w:t>EBCentral</w:t>
        </w:r>
        <w:proofErr w:type="spellEnd"/>
      </w:hyperlink>
      <w:r w:rsidRPr="00F46351">
        <w:rPr>
          <w:rFonts w:ascii="Arial" w:eastAsia="Times New Roman" w:hAnsi="Arial" w:cs="Arial"/>
          <w:color w:val="403F42"/>
          <w:sz w:val="21"/>
          <w:szCs w:val="21"/>
        </w:rPr>
        <w:t xml:space="preserve">, available </w:t>
      </w:r>
      <w:r>
        <w:rPr>
          <w:rFonts w:ascii="Arial" w:eastAsia="Times New Roman" w:hAnsi="Arial" w:cs="Arial"/>
          <w:color w:val="403F42"/>
          <w:sz w:val="21"/>
          <w:szCs w:val="21"/>
        </w:rPr>
        <w:t>o</w:t>
      </w:r>
      <w:r w:rsidRPr="00F46351">
        <w:rPr>
          <w:rFonts w:ascii="Arial" w:eastAsia="Times New Roman" w:hAnsi="Arial" w:cs="Arial"/>
          <w:color w:val="403F42"/>
          <w:sz w:val="21"/>
          <w:szCs w:val="21"/>
        </w:rPr>
        <w:t xml:space="preserve">n the </w:t>
      </w:r>
      <w:hyperlink r:id="rId6" w:history="1">
        <w:r w:rsidRPr="00F46351">
          <w:rPr>
            <w:rStyle w:val="Hyperlink"/>
            <w:rFonts w:ascii="Arial" w:eastAsia="Times New Roman" w:hAnsi="Arial" w:cs="Arial"/>
            <w:sz w:val="21"/>
            <w:szCs w:val="21"/>
          </w:rPr>
          <w:t>App Store</w:t>
        </w:r>
      </w:hyperlink>
      <w:r>
        <w:rPr>
          <w:rFonts w:ascii="Arial" w:eastAsia="Times New Roman" w:hAnsi="Arial" w:cs="Arial"/>
          <w:color w:val="403F42"/>
          <w:sz w:val="21"/>
          <w:szCs w:val="21"/>
        </w:rPr>
        <w:t>®</w:t>
      </w:r>
      <w:r w:rsidRPr="00F46351">
        <w:rPr>
          <w:rFonts w:ascii="Arial" w:eastAsia="Times New Roman" w:hAnsi="Arial" w:cs="Arial"/>
          <w:color w:val="403F42"/>
          <w:sz w:val="21"/>
          <w:szCs w:val="21"/>
        </w:rPr>
        <w:t xml:space="preserve"> or </w:t>
      </w:r>
      <w:hyperlink r:id="rId7" w:history="1">
        <w:r w:rsidRPr="00F46351">
          <w:rPr>
            <w:rStyle w:val="Hyperlink"/>
            <w:rFonts w:ascii="Arial" w:eastAsia="Times New Roman" w:hAnsi="Arial" w:cs="Arial"/>
            <w:sz w:val="21"/>
            <w:szCs w:val="21"/>
          </w:rPr>
          <w:t>Google Play</w:t>
        </w:r>
      </w:hyperlink>
      <w:r w:rsidRPr="00F46351">
        <w:rPr>
          <w:rFonts w:ascii="Arial" w:eastAsia="Times New Roman" w:hAnsi="Arial" w:cs="Arial"/>
          <w:color w:val="403F42"/>
          <w:sz w:val="21"/>
          <w:szCs w:val="21"/>
        </w:rPr>
        <w:t>, gives you fast, intuitive access to your Employee Benefits Corporation (EBC) administered benefits. With real</w:t>
      </w:r>
      <w:r w:rsidRPr="00F46351">
        <w:rPr>
          <w:rFonts w:ascii="Cambria Math" w:eastAsia="Times New Roman" w:hAnsi="Cambria Math" w:cs="Cambria Math"/>
          <w:color w:val="403F42"/>
          <w:sz w:val="21"/>
          <w:szCs w:val="21"/>
        </w:rPr>
        <w:t>‑</w:t>
      </w:r>
      <w:r w:rsidRPr="00F46351">
        <w:rPr>
          <w:rFonts w:ascii="Arial" w:eastAsia="Times New Roman" w:hAnsi="Arial" w:cs="Arial"/>
          <w:color w:val="403F42"/>
          <w:sz w:val="21"/>
          <w:szCs w:val="21"/>
        </w:rPr>
        <w:t>time updates, enhanced card controls, and an easier</w:t>
      </w:r>
      <w:r w:rsidRPr="00F46351">
        <w:rPr>
          <w:rFonts w:ascii="Cambria Math" w:eastAsia="Times New Roman" w:hAnsi="Cambria Math" w:cs="Cambria Math"/>
          <w:color w:val="403F42"/>
          <w:sz w:val="21"/>
          <w:szCs w:val="21"/>
        </w:rPr>
        <w:t>‑</w:t>
      </w:r>
      <w:r w:rsidRPr="00F46351">
        <w:rPr>
          <w:rFonts w:ascii="Arial" w:eastAsia="Times New Roman" w:hAnsi="Arial" w:cs="Arial"/>
          <w:color w:val="403F42"/>
          <w:sz w:val="21"/>
          <w:szCs w:val="21"/>
        </w:rPr>
        <w:t>to</w:t>
      </w:r>
      <w:r w:rsidRPr="00F46351">
        <w:rPr>
          <w:rFonts w:ascii="Cambria Math" w:eastAsia="Times New Roman" w:hAnsi="Cambria Math" w:cs="Cambria Math"/>
          <w:color w:val="403F42"/>
          <w:sz w:val="21"/>
          <w:szCs w:val="21"/>
        </w:rPr>
        <w:t>‑</w:t>
      </w:r>
      <w:r w:rsidRPr="00F46351">
        <w:rPr>
          <w:rFonts w:ascii="Arial" w:eastAsia="Times New Roman" w:hAnsi="Arial" w:cs="Arial"/>
          <w:color w:val="403F42"/>
          <w:sz w:val="21"/>
          <w:szCs w:val="21"/>
        </w:rPr>
        <w:t>use design, managing your benefits is more convenient than ever.</w:t>
      </w:r>
    </w:p>
    <w:p w14:paraId="6EF5D021" w14:textId="77777777" w:rsidR="00F46351" w:rsidRPr="00F46351" w:rsidRDefault="00F46351" w:rsidP="00F46351">
      <w:pPr>
        <w:rPr>
          <w:rFonts w:ascii="Arial" w:eastAsia="Times New Roman" w:hAnsi="Arial" w:cs="Arial"/>
          <w:color w:val="403F42"/>
          <w:sz w:val="21"/>
          <w:szCs w:val="21"/>
        </w:rPr>
      </w:pPr>
    </w:p>
    <w:p w14:paraId="7CAADB1B" w14:textId="77777777" w:rsidR="00F46351" w:rsidRPr="00F46351" w:rsidRDefault="00F46351" w:rsidP="00F46351">
      <w:pPr>
        <w:rPr>
          <w:rFonts w:ascii="Arial" w:eastAsia="Times New Roman" w:hAnsi="Arial" w:cs="Arial"/>
          <w:b/>
          <w:bCs/>
          <w:color w:val="403F42"/>
          <w:sz w:val="21"/>
          <w:szCs w:val="21"/>
        </w:rPr>
      </w:pPr>
      <w:r w:rsidRPr="00F46351">
        <w:rPr>
          <w:rFonts w:ascii="Arial" w:eastAsia="Times New Roman" w:hAnsi="Arial" w:cs="Arial"/>
          <w:b/>
          <w:bCs/>
          <w:color w:val="403F42"/>
          <w:sz w:val="21"/>
          <w:szCs w:val="21"/>
        </w:rPr>
        <w:t xml:space="preserve">With </w:t>
      </w:r>
      <w:proofErr w:type="spellStart"/>
      <w:r w:rsidRPr="00F46351">
        <w:rPr>
          <w:rFonts w:ascii="Arial" w:eastAsia="Times New Roman" w:hAnsi="Arial" w:cs="Arial"/>
          <w:b/>
          <w:bCs/>
          <w:color w:val="403F42"/>
          <w:sz w:val="21"/>
          <w:szCs w:val="21"/>
        </w:rPr>
        <w:t>EBCentral</w:t>
      </w:r>
      <w:proofErr w:type="spellEnd"/>
      <w:r w:rsidRPr="00F46351">
        <w:rPr>
          <w:rFonts w:ascii="Arial" w:eastAsia="Times New Roman" w:hAnsi="Arial" w:cs="Arial"/>
          <w:b/>
          <w:bCs/>
          <w:color w:val="403F42"/>
          <w:sz w:val="21"/>
          <w:szCs w:val="21"/>
        </w:rPr>
        <w:t>, you can:</w:t>
      </w:r>
    </w:p>
    <w:p w14:paraId="4FF2A1DF" w14:textId="77777777" w:rsidR="00F46351" w:rsidRPr="00F46351" w:rsidRDefault="00F46351" w:rsidP="00F46351">
      <w:pPr>
        <w:pStyle w:val="ListParagraph"/>
        <w:numPr>
          <w:ilvl w:val="0"/>
          <w:numId w:val="3"/>
        </w:numPr>
        <w:rPr>
          <w:rFonts w:ascii="Arial" w:eastAsia="Times New Roman" w:hAnsi="Arial" w:cs="Arial"/>
          <w:b/>
          <w:bCs/>
          <w:color w:val="403F42"/>
          <w:sz w:val="21"/>
          <w:szCs w:val="21"/>
        </w:rPr>
      </w:pPr>
      <w:r w:rsidRPr="00F46351">
        <w:rPr>
          <w:rFonts w:ascii="Arial" w:eastAsia="Times New Roman" w:hAnsi="Arial" w:cs="Arial"/>
          <w:b/>
          <w:bCs/>
          <w:color w:val="403F42"/>
          <w:sz w:val="21"/>
          <w:szCs w:val="21"/>
        </w:rPr>
        <w:t>Stay on top of your balances and activity</w:t>
      </w:r>
      <w:r w:rsidRPr="00F46351">
        <w:rPr>
          <w:rFonts w:ascii="Arial" w:eastAsia="Times New Roman" w:hAnsi="Arial" w:cs="Arial"/>
          <w:b/>
          <w:bCs/>
          <w:color w:val="403F42"/>
          <w:sz w:val="21"/>
          <w:szCs w:val="21"/>
        </w:rPr>
        <w:t xml:space="preserve">. </w:t>
      </w:r>
      <w:r w:rsidRPr="00F46351">
        <w:rPr>
          <w:rFonts w:ascii="Arial" w:eastAsia="Times New Roman" w:hAnsi="Arial" w:cs="Arial"/>
          <w:color w:val="403F42"/>
          <w:sz w:val="21"/>
          <w:szCs w:val="21"/>
        </w:rPr>
        <w:t>See your current balance, recent transactions, deposit details, important deadlines, and more—all from a clean, modern dashboard built for quick navigation.</w:t>
      </w:r>
      <w:r w:rsidRPr="00F46351">
        <w:rPr>
          <w:rFonts w:ascii="Segoe UI" w:eastAsia="Times New Roman" w:hAnsi="Segoe UI" w:cs="Segoe UI"/>
          <w:b/>
          <w:bCs/>
          <w:sz w:val="27"/>
          <w:szCs w:val="27"/>
        </w:rPr>
        <w:t xml:space="preserve"> </w:t>
      </w:r>
    </w:p>
    <w:p w14:paraId="220E031B" w14:textId="17830C42" w:rsidR="00F46351" w:rsidRPr="00F46351" w:rsidRDefault="00F46351" w:rsidP="00217CE0">
      <w:pPr>
        <w:pStyle w:val="ListParagraph"/>
        <w:numPr>
          <w:ilvl w:val="0"/>
          <w:numId w:val="3"/>
        </w:numPr>
        <w:rPr>
          <w:rFonts w:ascii="Arial" w:eastAsia="Times New Roman" w:hAnsi="Arial" w:cs="Arial"/>
          <w:color w:val="403F42"/>
          <w:sz w:val="21"/>
          <w:szCs w:val="21"/>
        </w:rPr>
      </w:pPr>
      <w:r w:rsidRPr="00F46351">
        <w:rPr>
          <w:rFonts w:ascii="Arial" w:eastAsia="Times New Roman" w:hAnsi="Arial" w:cs="Arial"/>
          <w:b/>
          <w:bCs/>
          <w:color w:val="403F42"/>
          <w:sz w:val="21"/>
          <w:szCs w:val="21"/>
        </w:rPr>
        <w:t>Get real</w:t>
      </w:r>
      <w:r w:rsidRPr="00F46351">
        <w:rPr>
          <w:rFonts w:ascii="Arial" w:eastAsia="Times New Roman" w:hAnsi="Arial" w:cs="Arial"/>
          <w:b/>
          <w:bCs/>
          <w:color w:val="403F42"/>
          <w:sz w:val="21"/>
          <w:szCs w:val="21"/>
        </w:rPr>
        <w:noBreakHyphen/>
        <w:t>time Benefits Card notifications.</w:t>
      </w:r>
      <w:r w:rsidRPr="00F46351">
        <w:rPr>
          <w:rFonts w:ascii="Arial" w:eastAsia="Times New Roman" w:hAnsi="Arial" w:cs="Arial"/>
          <w:b/>
          <w:bCs/>
          <w:color w:val="403F42"/>
          <w:sz w:val="21"/>
          <w:szCs w:val="21"/>
        </w:rPr>
        <w:t xml:space="preserve"> </w:t>
      </w:r>
      <w:r w:rsidRPr="00F46351">
        <w:rPr>
          <w:rFonts w:ascii="Arial" w:eastAsia="Times New Roman" w:hAnsi="Arial" w:cs="Arial"/>
          <w:color w:val="403F42"/>
          <w:sz w:val="21"/>
          <w:szCs w:val="21"/>
        </w:rPr>
        <w:t xml:space="preserve">Whenever you use your Benefits Card, you’ll receive an instant push notification showing whether the transaction was approved, declined, or needs documentation. If documentation is required, you can upload your receipt right from the notification. </w:t>
      </w:r>
    </w:p>
    <w:p w14:paraId="43562B4C" w14:textId="26B0C764" w:rsidR="00F46351" w:rsidRPr="00F46351" w:rsidRDefault="00F46351" w:rsidP="00EF4FB6">
      <w:pPr>
        <w:pStyle w:val="ListParagraph"/>
        <w:numPr>
          <w:ilvl w:val="0"/>
          <w:numId w:val="3"/>
        </w:numPr>
        <w:rPr>
          <w:rFonts w:ascii="Arial" w:eastAsia="Times New Roman" w:hAnsi="Arial" w:cs="Arial"/>
          <w:color w:val="403F42"/>
          <w:sz w:val="21"/>
          <w:szCs w:val="21"/>
        </w:rPr>
      </w:pPr>
      <w:r w:rsidRPr="00F46351">
        <w:rPr>
          <w:rFonts w:ascii="Arial" w:eastAsia="Times New Roman" w:hAnsi="Arial" w:cs="Arial"/>
          <w:b/>
          <w:bCs/>
          <w:color w:val="403F42"/>
          <w:sz w:val="21"/>
          <w:szCs w:val="21"/>
        </w:rPr>
        <w:t>Manage your Benefits Card with confidence.</w:t>
      </w:r>
      <w:r>
        <w:rPr>
          <w:rFonts w:ascii="Arial" w:eastAsia="Times New Roman" w:hAnsi="Arial" w:cs="Arial"/>
          <w:b/>
          <w:bCs/>
          <w:color w:val="403F42"/>
          <w:sz w:val="21"/>
          <w:szCs w:val="21"/>
        </w:rPr>
        <w:t xml:space="preserve"> </w:t>
      </w:r>
      <w:r w:rsidRPr="00F46351">
        <w:rPr>
          <w:rFonts w:ascii="Arial" w:eastAsia="Times New Roman" w:hAnsi="Arial" w:cs="Arial"/>
          <w:color w:val="403F42"/>
          <w:sz w:val="21"/>
          <w:szCs w:val="21"/>
        </w:rPr>
        <w:t>Lock or unlock your card instantly, replace it if it’s lost or stolen, request additional cards, and view transaction history—all within the app.</w:t>
      </w:r>
      <w:r w:rsidRPr="00F46351">
        <w:rPr>
          <w:rFonts w:ascii="Arial" w:eastAsia="Times New Roman" w:hAnsi="Arial" w:cs="Arial"/>
          <w:color w:val="403F42"/>
          <w:sz w:val="21"/>
          <w:szCs w:val="21"/>
        </w:rPr>
        <w:t xml:space="preserve"> </w:t>
      </w:r>
    </w:p>
    <w:p w14:paraId="1DAE95F6" w14:textId="7C779481" w:rsidR="00F46351" w:rsidRPr="00F46351" w:rsidRDefault="00F46351" w:rsidP="00553EA2">
      <w:pPr>
        <w:pStyle w:val="ListParagraph"/>
        <w:numPr>
          <w:ilvl w:val="0"/>
          <w:numId w:val="3"/>
        </w:numPr>
        <w:rPr>
          <w:rFonts w:ascii="Arial" w:eastAsia="Times New Roman" w:hAnsi="Arial" w:cs="Arial"/>
          <w:color w:val="403F42"/>
          <w:sz w:val="21"/>
          <w:szCs w:val="21"/>
        </w:rPr>
      </w:pPr>
      <w:r w:rsidRPr="00F46351">
        <w:rPr>
          <w:rFonts w:ascii="Arial" w:eastAsia="Times New Roman" w:hAnsi="Arial" w:cs="Arial"/>
          <w:b/>
          <w:bCs/>
          <w:color w:val="403F42"/>
          <w:sz w:val="21"/>
          <w:szCs w:val="21"/>
        </w:rPr>
        <w:t>Submit claims quickly and securely.</w:t>
      </w:r>
      <w:r>
        <w:rPr>
          <w:rFonts w:ascii="Arial" w:eastAsia="Times New Roman" w:hAnsi="Arial" w:cs="Arial"/>
          <w:b/>
          <w:bCs/>
          <w:color w:val="403F42"/>
          <w:sz w:val="21"/>
          <w:szCs w:val="21"/>
        </w:rPr>
        <w:t xml:space="preserve"> </w:t>
      </w:r>
      <w:r w:rsidRPr="00F46351">
        <w:rPr>
          <w:rFonts w:ascii="Arial" w:eastAsia="Times New Roman" w:hAnsi="Arial" w:cs="Arial"/>
          <w:color w:val="403F42"/>
          <w:sz w:val="21"/>
          <w:szCs w:val="21"/>
        </w:rPr>
        <w:t xml:space="preserve">Submit claims for eligible expenses, upload documentation, and track claim status with an easy, guided experience. Digital submissions are faster and more secure, and the app makes uploading receipts simple. </w:t>
      </w:r>
    </w:p>
    <w:p w14:paraId="3523D752" w14:textId="2A201F56" w:rsidR="00F46351" w:rsidRPr="00F46351" w:rsidRDefault="00F46351" w:rsidP="002D2BD1">
      <w:pPr>
        <w:pStyle w:val="ListParagraph"/>
        <w:numPr>
          <w:ilvl w:val="0"/>
          <w:numId w:val="3"/>
        </w:numPr>
        <w:rPr>
          <w:rFonts w:ascii="Arial" w:eastAsia="Times New Roman" w:hAnsi="Arial" w:cs="Arial"/>
          <w:color w:val="403F42"/>
          <w:sz w:val="21"/>
          <w:szCs w:val="21"/>
        </w:rPr>
      </w:pPr>
      <w:r w:rsidRPr="00F46351">
        <w:rPr>
          <w:rFonts w:ascii="Arial" w:eastAsia="Times New Roman" w:hAnsi="Arial" w:cs="Arial"/>
          <w:b/>
          <w:bCs/>
          <w:color w:val="403F42"/>
          <w:sz w:val="21"/>
          <w:szCs w:val="21"/>
        </w:rPr>
        <w:t>Access support and communications in one place.</w:t>
      </w:r>
      <w:r>
        <w:rPr>
          <w:rFonts w:ascii="Arial" w:eastAsia="Times New Roman" w:hAnsi="Arial" w:cs="Arial"/>
          <w:b/>
          <w:bCs/>
          <w:color w:val="403F42"/>
          <w:sz w:val="21"/>
          <w:szCs w:val="21"/>
        </w:rPr>
        <w:t xml:space="preserve"> </w:t>
      </w:r>
      <w:r w:rsidRPr="00F46351">
        <w:rPr>
          <w:rFonts w:ascii="Arial" w:eastAsia="Times New Roman" w:hAnsi="Arial" w:cs="Arial"/>
          <w:color w:val="403F42"/>
          <w:sz w:val="21"/>
          <w:szCs w:val="21"/>
        </w:rPr>
        <w:t>View all messages from EBC in a central hub, receive timely alerts about account activity or needed documentation, and securely send questions when you need help.</w:t>
      </w:r>
      <w:r w:rsidRPr="00F46351">
        <w:rPr>
          <w:rFonts w:ascii="Arial" w:eastAsia="Times New Roman" w:hAnsi="Arial" w:cs="Arial"/>
          <w:color w:val="403F42"/>
          <w:sz w:val="21"/>
          <w:szCs w:val="21"/>
        </w:rPr>
        <w:t xml:space="preserve"> </w:t>
      </w:r>
    </w:p>
    <w:p w14:paraId="3B08448C" w14:textId="2D5EF345" w:rsidR="00F46351" w:rsidRPr="00F46351" w:rsidRDefault="00F46351" w:rsidP="00F46351">
      <w:pPr>
        <w:ind w:left="360"/>
        <w:rPr>
          <w:rFonts w:ascii="Arial" w:eastAsia="Times New Roman" w:hAnsi="Arial" w:cs="Arial"/>
          <w:color w:val="403F42"/>
          <w:sz w:val="21"/>
          <w:szCs w:val="21"/>
        </w:rPr>
      </w:pPr>
    </w:p>
    <w:p w14:paraId="473A8DF1" w14:textId="0782E44A" w:rsidR="00F46351" w:rsidRPr="00F46351" w:rsidRDefault="00F46351" w:rsidP="00F46351">
      <w:pPr>
        <w:rPr>
          <w:rFonts w:ascii="Arial" w:eastAsia="Times New Roman" w:hAnsi="Arial" w:cs="Arial"/>
          <w:b/>
          <w:bCs/>
          <w:color w:val="403F42"/>
          <w:sz w:val="21"/>
          <w:szCs w:val="21"/>
        </w:rPr>
      </w:pPr>
      <w:r>
        <w:rPr>
          <w:rFonts w:ascii="Arial" w:eastAsia="Times New Roman" w:hAnsi="Arial" w:cs="Arial"/>
          <w:b/>
          <w:bCs/>
          <w:color w:val="403F42"/>
          <w:sz w:val="21"/>
          <w:szCs w:val="21"/>
        </w:rPr>
        <w:t>G</w:t>
      </w:r>
      <w:r w:rsidRPr="00F46351">
        <w:rPr>
          <w:rFonts w:ascii="Arial" w:eastAsia="Times New Roman" w:hAnsi="Arial" w:cs="Arial"/>
          <w:b/>
          <w:bCs/>
          <w:color w:val="403F42"/>
          <w:sz w:val="21"/>
          <w:szCs w:val="21"/>
        </w:rPr>
        <w:t>etting Started</w:t>
      </w:r>
    </w:p>
    <w:p w14:paraId="48B04852" w14:textId="07E386AA" w:rsidR="00F46351" w:rsidRDefault="00F46351" w:rsidP="00F46351">
      <w:pPr>
        <w:pStyle w:val="ListParagraph"/>
        <w:numPr>
          <w:ilvl w:val="0"/>
          <w:numId w:val="4"/>
        </w:numPr>
        <w:rPr>
          <w:rFonts w:ascii="Arial" w:eastAsia="Times New Roman" w:hAnsi="Arial" w:cs="Arial"/>
          <w:color w:val="403F42"/>
          <w:sz w:val="21"/>
          <w:szCs w:val="21"/>
        </w:rPr>
      </w:pPr>
      <w:r w:rsidRPr="00F46351">
        <w:rPr>
          <w:rFonts w:ascii="Arial" w:eastAsia="Times New Roman" w:hAnsi="Arial" w:cs="Arial"/>
          <w:color w:val="403F42"/>
          <w:sz w:val="21"/>
          <w:szCs w:val="21"/>
        </w:rPr>
        <w:t xml:space="preserve">Download </w:t>
      </w:r>
      <w:proofErr w:type="spellStart"/>
      <w:r w:rsidRPr="00F46351">
        <w:rPr>
          <w:rFonts w:ascii="Arial" w:eastAsia="Times New Roman" w:hAnsi="Arial" w:cs="Arial"/>
          <w:color w:val="403F42"/>
          <w:sz w:val="21"/>
          <w:szCs w:val="21"/>
        </w:rPr>
        <w:t>EBCentral</w:t>
      </w:r>
      <w:proofErr w:type="spellEnd"/>
      <w:r w:rsidRPr="00F46351">
        <w:rPr>
          <w:rFonts w:ascii="Arial" w:eastAsia="Times New Roman" w:hAnsi="Arial" w:cs="Arial"/>
          <w:color w:val="403F42"/>
          <w:sz w:val="21"/>
          <w:szCs w:val="21"/>
        </w:rPr>
        <w:t xml:space="preserve"> on the </w:t>
      </w:r>
      <w:hyperlink r:id="rId8" w:history="1">
        <w:r w:rsidRPr="00F46351">
          <w:rPr>
            <w:rStyle w:val="Hyperlink"/>
            <w:rFonts w:ascii="Arial" w:eastAsia="Times New Roman" w:hAnsi="Arial" w:cs="Arial"/>
            <w:sz w:val="21"/>
            <w:szCs w:val="21"/>
          </w:rPr>
          <w:t>App Store</w:t>
        </w:r>
      </w:hyperlink>
      <w:r w:rsidRPr="00F46351">
        <w:rPr>
          <w:rFonts w:ascii="Arial" w:eastAsia="Times New Roman" w:hAnsi="Arial" w:cs="Arial"/>
          <w:color w:val="403F42"/>
          <w:sz w:val="21"/>
          <w:szCs w:val="21"/>
        </w:rPr>
        <w:t xml:space="preserve"> or </w:t>
      </w:r>
      <w:hyperlink r:id="rId9" w:history="1">
        <w:r w:rsidRPr="00F46351">
          <w:rPr>
            <w:rStyle w:val="Hyperlink"/>
            <w:rFonts w:ascii="Arial" w:eastAsia="Times New Roman" w:hAnsi="Arial" w:cs="Arial"/>
            <w:sz w:val="21"/>
            <w:szCs w:val="21"/>
          </w:rPr>
          <w:t>Google Play</w:t>
        </w:r>
      </w:hyperlink>
      <w:r w:rsidRPr="00F46351">
        <w:rPr>
          <w:rFonts w:ascii="Arial" w:eastAsia="Times New Roman" w:hAnsi="Arial" w:cs="Arial"/>
          <w:color w:val="403F42"/>
          <w:sz w:val="21"/>
          <w:szCs w:val="21"/>
        </w:rPr>
        <w:t>.</w:t>
      </w:r>
      <w:r w:rsidRPr="00F46351">
        <w:rPr>
          <w:rFonts w:ascii="Arial" w:eastAsia="Times New Roman" w:hAnsi="Arial" w:cs="Arial"/>
          <w:color w:val="403F42"/>
          <w:sz w:val="21"/>
          <w:szCs w:val="21"/>
        </w:rPr>
        <w:t xml:space="preserve"> </w:t>
      </w:r>
    </w:p>
    <w:p w14:paraId="2E0A9D5C" w14:textId="15B7700D" w:rsidR="00F46351" w:rsidRDefault="00F46351" w:rsidP="00F46351">
      <w:pPr>
        <w:pStyle w:val="ListParagraph"/>
        <w:numPr>
          <w:ilvl w:val="0"/>
          <w:numId w:val="4"/>
        </w:numPr>
        <w:rPr>
          <w:rFonts w:ascii="Arial" w:eastAsia="Times New Roman" w:hAnsi="Arial" w:cs="Arial"/>
          <w:color w:val="403F42"/>
          <w:sz w:val="21"/>
          <w:szCs w:val="21"/>
        </w:rPr>
      </w:pPr>
      <w:r w:rsidRPr="00F46351">
        <w:rPr>
          <w:rFonts w:ascii="Arial" w:eastAsia="Times New Roman" w:hAnsi="Arial" w:cs="Arial"/>
          <w:color w:val="403F42"/>
          <w:sz w:val="21"/>
          <w:szCs w:val="21"/>
        </w:rPr>
        <w:t>Log in using your existing online account information, or register if this is your first time logging in</w:t>
      </w:r>
      <w:r>
        <w:rPr>
          <w:rFonts w:ascii="Arial" w:eastAsia="Times New Roman" w:hAnsi="Arial" w:cs="Arial"/>
          <w:color w:val="403F42"/>
          <w:sz w:val="21"/>
          <w:szCs w:val="21"/>
        </w:rPr>
        <w:t>.</w:t>
      </w:r>
    </w:p>
    <w:p w14:paraId="5C251585" w14:textId="77777777" w:rsidR="00F46351" w:rsidRDefault="00F46351" w:rsidP="00F46351">
      <w:pPr>
        <w:rPr>
          <w:rFonts w:ascii="Arial" w:eastAsia="Times New Roman" w:hAnsi="Arial" w:cs="Arial"/>
          <w:color w:val="403F42"/>
          <w:sz w:val="21"/>
          <w:szCs w:val="21"/>
        </w:rPr>
      </w:pPr>
    </w:p>
    <w:p w14:paraId="2C6443A6" w14:textId="299EB339" w:rsidR="00F46351" w:rsidRPr="00F46351" w:rsidRDefault="00F46351" w:rsidP="00F46351">
      <w:pPr>
        <w:rPr>
          <w:rFonts w:ascii="Arial" w:eastAsia="Times New Roman" w:hAnsi="Arial" w:cs="Arial"/>
          <w:color w:val="403F42"/>
          <w:sz w:val="21"/>
          <w:szCs w:val="21"/>
        </w:rPr>
      </w:pPr>
      <w:r w:rsidRPr="00F46351">
        <w:rPr>
          <w:rFonts w:ascii="Arial" w:eastAsia="Times New Roman" w:hAnsi="Arial" w:cs="Arial"/>
          <w:color w:val="403F42"/>
          <w:sz w:val="21"/>
          <w:szCs w:val="21"/>
        </w:rPr>
        <w:t>For the best experience, be sure to enable notifications so you receive real</w:t>
      </w:r>
      <w:r w:rsidRPr="00F46351">
        <w:rPr>
          <w:rFonts w:ascii="Arial" w:eastAsia="Times New Roman" w:hAnsi="Arial" w:cs="Arial"/>
          <w:color w:val="403F42"/>
          <w:sz w:val="21"/>
          <w:szCs w:val="21"/>
        </w:rPr>
        <w:noBreakHyphen/>
        <w:t>time updates on your Benefits Card activity.</w:t>
      </w:r>
    </w:p>
    <w:p w14:paraId="730D2955" w14:textId="1D83FCC4" w:rsidR="00A50D9B" w:rsidRDefault="00A50D9B" w:rsidP="00CC5C25"/>
    <w:p w14:paraId="01D04018" w14:textId="354A4A93" w:rsidR="00CC5C25" w:rsidRDefault="00CC5C25" w:rsidP="00CC5C25">
      <w:pPr>
        <w:rPr>
          <w:rFonts w:ascii="Arial" w:eastAsia="Times New Roman" w:hAnsi="Arial" w:cs="Arial"/>
          <w:i/>
          <w:iCs/>
          <w:color w:val="403F42"/>
          <w:sz w:val="18"/>
          <w:szCs w:val="18"/>
        </w:rPr>
      </w:pPr>
      <w:r>
        <w:rPr>
          <w:rFonts w:ascii="Arial" w:eastAsia="Times New Roman" w:hAnsi="Arial" w:cs="Arial"/>
          <w:i/>
          <w:iCs/>
          <w:noProof/>
          <w:color w:val="403F42"/>
          <w:sz w:val="18"/>
          <w:szCs w:val="18"/>
        </w:rPr>
        <w:drawing>
          <wp:inline distT="0" distB="0" distL="0" distR="0" wp14:anchorId="06D6676B" wp14:editId="366BA58D">
            <wp:extent cx="1528445" cy="504825"/>
            <wp:effectExtent l="0" t="0" r="0" b="9525"/>
            <wp:docPr id="432125792" name="Picture 3">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2125792" name="Picture 3">
                      <a:hlinkClick r:id="rId6"/>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8445" cy="504825"/>
                    </a:xfrm>
                    <a:prstGeom prst="rect">
                      <a:avLst/>
                    </a:prstGeom>
                    <a:noFill/>
                    <a:ln>
                      <a:noFill/>
                    </a:ln>
                  </pic:spPr>
                </pic:pic>
              </a:graphicData>
            </a:graphic>
          </wp:inline>
        </w:drawing>
      </w:r>
      <w:r>
        <w:rPr>
          <w:rFonts w:ascii="Arial" w:eastAsia="Times New Roman" w:hAnsi="Arial" w:cs="Arial"/>
          <w:i/>
          <w:iCs/>
          <w:color w:val="403F42"/>
          <w:sz w:val="18"/>
          <w:szCs w:val="18"/>
        </w:rPr>
        <w:t xml:space="preserve">  </w:t>
      </w:r>
      <w:r>
        <w:rPr>
          <w:rFonts w:ascii="Arial" w:eastAsia="Times New Roman" w:hAnsi="Arial" w:cs="Arial"/>
          <w:i/>
          <w:iCs/>
          <w:noProof/>
          <w:color w:val="403F42"/>
          <w:sz w:val="18"/>
          <w:szCs w:val="18"/>
        </w:rPr>
        <w:drawing>
          <wp:inline distT="0" distB="0" distL="0" distR="0" wp14:anchorId="5F8C7509" wp14:editId="18A292FE">
            <wp:extent cx="1596788" cy="474582"/>
            <wp:effectExtent l="0" t="0" r="3810" b="1905"/>
            <wp:docPr id="454107990" name="Picture 4">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4107990" name="Picture 4">
                      <a:hlinkClick r:id="rId9"/>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96788" cy="474582"/>
                    </a:xfrm>
                    <a:prstGeom prst="rect">
                      <a:avLst/>
                    </a:prstGeom>
                    <a:noFill/>
                    <a:ln>
                      <a:noFill/>
                    </a:ln>
                  </pic:spPr>
                </pic:pic>
              </a:graphicData>
            </a:graphic>
          </wp:inline>
        </w:drawing>
      </w:r>
    </w:p>
    <w:p w14:paraId="468BB187" w14:textId="77777777" w:rsidR="00CC5C25" w:rsidRDefault="00CC5C25" w:rsidP="00CC5C25">
      <w:pPr>
        <w:rPr>
          <w:rFonts w:ascii="Arial" w:eastAsia="Times New Roman" w:hAnsi="Arial" w:cs="Arial"/>
          <w:i/>
          <w:iCs/>
          <w:color w:val="403F42"/>
          <w:sz w:val="18"/>
          <w:szCs w:val="18"/>
        </w:rPr>
      </w:pPr>
    </w:p>
    <w:p w14:paraId="15F49CDB" w14:textId="142C47EE" w:rsidR="00CC5C25" w:rsidRPr="00CC5C25" w:rsidRDefault="00CC5C25" w:rsidP="00CC5C25">
      <w:pPr>
        <w:rPr>
          <w:rFonts w:ascii="Arial" w:eastAsia="Times New Roman" w:hAnsi="Arial" w:cs="Arial"/>
          <w:i/>
          <w:iCs/>
          <w:color w:val="403F42"/>
          <w:sz w:val="18"/>
          <w:szCs w:val="18"/>
        </w:rPr>
      </w:pPr>
      <w:r w:rsidRPr="00CC5C25">
        <w:rPr>
          <w:rFonts w:ascii="Arial" w:eastAsia="Times New Roman" w:hAnsi="Arial" w:cs="Arial"/>
          <w:i/>
          <w:iCs/>
          <w:color w:val="403F42"/>
          <w:sz w:val="18"/>
          <w:szCs w:val="18"/>
        </w:rPr>
        <w:t>Apple® and App Store® are registered trademarks of Apple Inc.</w:t>
      </w:r>
    </w:p>
    <w:p w14:paraId="4746862D" w14:textId="56B3CAAD" w:rsidR="00CC5C25" w:rsidRPr="00CC5C25" w:rsidRDefault="00CC5C25" w:rsidP="00CC5C25">
      <w:pPr>
        <w:rPr>
          <w:rFonts w:ascii="Arial" w:eastAsia="Times New Roman" w:hAnsi="Arial" w:cs="Arial"/>
          <w:i/>
          <w:iCs/>
          <w:color w:val="403F42"/>
          <w:sz w:val="18"/>
          <w:szCs w:val="18"/>
        </w:rPr>
      </w:pPr>
      <w:r w:rsidRPr="00CC5C25">
        <w:rPr>
          <w:rFonts w:ascii="Arial" w:eastAsia="Times New Roman" w:hAnsi="Arial" w:cs="Arial"/>
          <w:i/>
          <w:iCs/>
          <w:color w:val="403F42"/>
          <w:sz w:val="18"/>
          <w:szCs w:val="18"/>
        </w:rPr>
        <w:t>Google Play is a trademark of Google LLC.</w:t>
      </w:r>
    </w:p>
    <w:sectPr w:rsidR="00CC5C25" w:rsidRPr="00CC5C25" w:rsidSect="00C51EE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4064CF"/>
    <w:multiLevelType w:val="hybridMultilevel"/>
    <w:tmpl w:val="4BB6EB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5D333665"/>
    <w:multiLevelType w:val="hybridMultilevel"/>
    <w:tmpl w:val="181E92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67268E8"/>
    <w:multiLevelType w:val="multilevel"/>
    <w:tmpl w:val="C9DA3E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3CE68A0"/>
    <w:multiLevelType w:val="hybridMultilevel"/>
    <w:tmpl w:val="23D620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96214942">
    <w:abstractNumId w:val="2"/>
  </w:num>
  <w:num w:numId="2" w16cid:durableId="196049089">
    <w:abstractNumId w:val="0"/>
  </w:num>
  <w:num w:numId="3" w16cid:durableId="823399363">
    <w:abstractNumId w:val="1"/>
  </w:num>
  <w:num w:numId="4" w16cid:durableId="47750089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1EE7"/>
    <w:rsid w:val="0000758E"/>
    <w:rsid w:val="008F6E08"/>
    <w:rsid w:val="00A50D9B"/>
    <w:rsid w:val="00BF4C76"/>
    <w:rsid w:val="00C51EE7"/>
    <w:rsid w:val="00CC5C25"/>
    <w:rsid w:val="00F46351"/>
    <w:rsid w:val="00F831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84153C"/>
  <w15:chartTrackingRefBased/>
  <w15:docId w15:val="{85E4CEA1-ABAF-489A-A619-12EC4DB56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1EE7"/>
    <w:pPr>
      <w:spacing w:after="0" w:line="240" w:lineRule="auto"/>
    </w:pPr>
    <w:rPr>
      <w:rFonts w:ascii="Times New Roman" w:hAnsi="Times New Roman" w:cs="Times New Roman"/>
      <w:sz w:val="24"/>
      <w:szCs w:val="24"/>
    </w:rPr>
  </w:style>
  <w:style w:type="paragraph" w:styleId="Heading3">
    <w:name w:val="heading 3"/>
    <w:basedOn w:val="Normal"/>
    <w:next w:val="Normal"/>
    <w:link w:val="Heading3Char"/>
    <w:uiPriority w:val="9"/>
    <w:semiHidden/>
    <w:unhideWhenUsed/>
    <w:qFormat/>
    <w:rsid w:val="00F46351"/>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51EE7"/>
    <w:rPr>
      <w:color w:val="0563C1" w:themeColor="hyperlink"/>
      <w:u w:val="single"/>
    </w:rPr>
  </w:style>
  <w:style w:type="table" w:styleId="TableGrid">
    <w:name w:val="Table Grid"/>
    <w:basedOn w:val="TableNormal"/>
    <w:uiPriority w:val="39"/>
    <w:rsid w:val="00C51EE7"/>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F4C76"/>
    <w:pPr>
      <w:ind w:left="720"/>
    </w:pPr>
  </w:style>
  <w:style w:type="character" w:customStyle="1" w:styleId="Heading3Char">
    <w:name w:val="Heading 3 Char"/>
    <w:basedOn w:val="DefaultParagraphFont"/>
    <w:link w:val="Heading3"/>
    <w:uiPriority w:val="9"/>
    <w:semiHidden/>
    <w:rsid w:val="00F46351"/>
    <w:rPr>
      <w:rFonts w:asciiTheme="majorHAnsi" w:eastAsiaTheme="majorEastAsia" w:hAnsiTheme="majorHAnsi" w:cstheme="majorBidi"/>
      <w:color w:val="1F4D78" w:themeColor="accent1" w:themeShade="7F"/>
      <w:sz w:val="24"/>
      <w:szCs w:val="24"/>
    </w:rPr>
  </w:style>
  <w:style w:type="character" w:styleId="UnresolvedMention">
    <w:name w:val="Unresolved Mention"/>
    <w:basedOn w:val="DefaultParagraphFont"/>
    <w:uiPriority w:val="99"/>
    <w:semiHidden/>
    <w:unhideWhenUsed/>
    <w:rsid w:val="00F463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19743">
      <w:bodyDiv w:val="1"/>
      <w:marLeft w:val="0"/>
      <w:marRight w:val="0"/>
      <w:marTop w:val="0"/>
      <w:marBottom w:val="0"/>
      <w:divBdr>
        <w:top w:val="none" w:sz="0" w:space="0" w:color="auto"/>
        <w:left w:val="none" w:sz="0" w:space="0" w:color="auto"/>
        <w:bottom w:val="none" w:sz="0" w:space="0" w:color="auto"/>
        <w:right w:val="none" w:sz="0" w:space="0" w:color="auto"/>
      </w:divBdr>
      <w:divsChild>
        <w:div w:id="2135782788">
          <w:marLeft w:val="0"/>
          <w:marRight w:val="0"/>
          <w:marTop w:val="0"/>
          <w:marBottom w:val="0"/>
          <w:divBdr>
            <w:top w:val="none" w:sz="0" w:space="0" w:color="auto"/>
            <w:left w:val="none" w:sz="0" w:space="0" w:color="auto"/>
            <w:bottom w:val="none" w:sz="0" w:space="0" w:color="auto"/>
            <w:right w:val="none" w:sz="0" w:space="0" w:color="auto"/>
          </w:divBdr>
        </w:div>
      </w:divsChild>
    </w:div>
    <w:div w:id="66462995">
      <w:bodyDiv w:val="1"/>
      <w:marLeft w:val="0"/>
      <w:marRight w:val="0"/>
      <w:marTop w:val="0"/>
      <w:marBottom w:val="0"/>
      <w:divBdr>
        <w:top w:val="none" w:sz="0" w:space="0" w:color="auto"/>
        <w:left w:val="none" w:sz="0" w:space="0" w:color="auto"/>
        <w:bottom w:val="none" w:sz="0" w:space="0" w:color="auto"/>
        <w:right w:val="none" w:sz="0" w:space="0" w:color="auto"/>
      </w:divBdr>
    </w:div>
    <w:div w:id="81995306">
      <w:bodyDiv w:val="1"/>
      <w:marLeft w:val="0"/>
      <w:marRight w:val="0"/>
      <w:marTop w:val="0"/>
      <w:marBottom w:val="0"/>
      <w:divBdr>
        <w:top w:val="none" w:sz="0" w:space="0" w:color="auto"/>
        <w:left w:val="none" w:sz="0" w:space="0" w:color="auto"/>
        <w:bottom w:val="none" w:sz="0" w:space="0" w:color="auto"/>
        <w:right w:val="none" w:sz="0" w:space="0" w:color="auto"/>
      </w:divBdr>
    </w:div>
    <w:div w:id="461923362">
      <w:bodyDiv w:val="1"/>
      <w:marLeft w:val="0"/>
      <w:marRight w:val="0"/>
      <w:marTop w:val="0"/>
      <w:marBottom w:val="0"/>
      <w:divBdr>
        <w:top w:val="none" w:sz="0" w:space="0" w:color="auto"/>
        <w:left w:val="none" w:sz="0" w:space="0" w:color="auto"/>
        <w:bottom w:val="none" w:sz="0" w:space="0" w:color="auto"/>
        <w:right w:val="none" w:sz="0" w:space="0" w:color="auto"/>
      </w:divBdr>
      <w:divsChild>
        <w:div w:id="1925872813">
          <w:marLeft w:val="0"/>
          <w:marRight w:val="0"/>
          <w:marTop w:val="0"/>
          <w:marBottom w:val="0"/>
          <w:divBdr>
            <w:top w:val="none" w:sz="0" w:space="0" w:color="auto"/>
            <w:left w:val="none" w:sz="0" w:space="0" w:color="auto"/>
            <w:bottom w:val="none" w:sz="0" w:space="0" w:color="auto"/>
            <w:right w:val="none" w:sz="0" w:space="0" w:color="auto"/>
          </w:divBdr>
        </w:div>
      </w:divsChild>
    </w:div>
    <w:div w:id="481577814">
      <w:bodyDiv w:val="1"/>
      <w:marLeft w:val="0"/>
      <w:marRight w:val="0"/>
      <w:marTop w:val="0"/>
      <w:marBottom w:val="0"/>
      <w:divBdr>
        <w:top w:val="none" w:sz="0" w:space="0" w:color="auto"/>
        <w:left w:val="none" w:sz="0" w:space="0" w:color="auto"/>
        <w:bottom w:val="none" w:sz="0" w:space="0" w:color="auto"/>
        <w:right w:val="none" w:sz="0" w:space="0" w:color="auto"/>
      </w:divBdr>
      <w:divsChild>
        <w:div w:id="1603679790">
          <w:marLeft w:val="0"/>
          <w:marRight w:val="0"/>
          <w:marTop w:val="0"/>
          <w:marBottom w:val="0"/>
          <w:divBdr>
            <w:top w:val="none" w:sz="0" w:space="0" w:color="auto"/>
            <w:left w:val="none" w:sz="0" w:space="0" w:color="auto"/>
            <w:bottom w:val="none" w:sz="0" w:space="0" w:color="auto"/>
            <w:right w:val="none" w:sz="0" w:space="0" w:color="auto"/>
          </w:divBdr>
        </w:div>
      </w:divsChild>
    </w:div>
    <w:div w:id="496851174">
      <w:bodyDiv w:val="1"/>
      <w:marLeft w:val="0"/>
      <w:marRight w:val="0"/>
      <w:marTop w:val="0"/>
      <w:marBottom w:val="0"/>
      <w:divBdr>
        <w:top w:val="none" w:sz="0" w:space="0" w:color="auto"/>
        <w:left w:val="none" w:sz="0" w:space="0" w:color="auto"/>
        <w:bottom w:val="none" w:sz="0" w:space="0" w:color="auto"/>
        <w:right w:val="none" w:sz="0" w:space="0" w:color="auto"/>
      </w:divBdr>
      <w:divsChild>
        <w:div w:id="658653639">
          <w:marLeft w:val="0"/>
          <w:marRight w:val="0"/>
          <w:marTop w:val="0"/>
          <w:marBottom w:val="0"/>
          <w:divBdr>
            <w:top w:val="none" w:sz="0" w:space="0" w:color="auto"/>
            <w:left w:val="none" w:sz="0" w:space="0" w:color="auto"/>
            <w:bottom w:val="none" w:sz="0" w:space="0" w:color="auto"/>
            <w:right w:val="none" w:sz="0" w:space="0" w:color="auto"/>
          </w:divBdr>
        </w:div>
      </w:divsChild>
    </w:div>
    <w:div w:id="633027426">
      <w:bodyDiv w:val="1"/>
      <w:marLeft w:val="0"/>
      <w:marRight w:val="0"/>
      <w:marTop w:val="0"/>
      <w:marBottom w:val="0"/>
      <w:divBdr>
        <w:top w:val="none" w:sz="0" w:space="0" w:color="auto"/>
        <w:left w:val="none" w:sz="0" w:space="0" w:color="auto"/>
        <w:bottom w:val="none" w:sz="0" w:space="0" w:color="auto"/>
        <w:right w:val="none" w:sz="0" w:space="0" w:color="auto"/>
      </w:divBdr>
    </w:div>
    <w:div w:id="745759510">
      <w:bodyDiv w:val="1"/>
      <w:marLeft w:val="0"/>
      <w:marRight w:val="0"/>
      <w:marTop w:val="0"/>
      <w:marBottom w:val="0"/>
      <w:divBdr>
        <w:top w:val="none" w:sz="0" w:space="0" w:color="auto"/>
        <w:left w:val="none" w:sz="0" w:space="0" w:color="auto"/>
        <w:bottom w:val="none" w:sz="0" w:space="0" w:color="auto"/>
        <w:right w:val="none" w:sz="0" w:space="0" w:color="auto"/>
      </w:divBdr>
      <w:divsChild>
        <w:div w:id="692539619">
          <w:marLeft w:val="0"/>
          <w:marRight w:val="0"/>
          <w:marTop w:val="0"/>
          <w:marBottom w:val="0"/>
          <w:divBdr>
            <w:top w:val="none" w:sz="0" w:space="0" w:color="auto"/>
            <w:left w:val="none" w:sz="0" w:space="0" w:color="auto"/>
            <w:bottom w:val="none" w:sz="0" w:space="0" w:color="auto"/>
            <w:right w:val="none" w:sz="0" w:space="0" w:color="auto"/>
          </w:divBdr>
        </w:div>
      </w:divsChild>
    </w:div>
    <w:div w:id="1006129411">
      <w:bodyDiv w:val="1"/>
      <w:marLeft w:val="0"/>
      <w:marRight w:val="0"/>
      <w:marTop w:val="0"/>
      <w:marBottom w:val="0"/>
      <w:divBdr>
        <w:top w:val="none" w:sz="0" w:space="0" w:color="auto"/>
        <w:left w:val="none" w:sz="0" w:space="0" w:color="auto"/>
        <w:bottom w:val="none" w:sz="0" w:space="0" w:color="auto"/>
        <w:right w:val="none" w:sz="0" w:space="0" w:color="auto"/>
      </w:divBdr>
      <w:divsChild>
        <w:div w:id="1382561357">
          <w:marLeft w:val="0"/>
          <w:marRight w:val="0"/>
          <w:marTop w:val="0"/>
          <w:marBottom w:val="0"/>
          <w:divBdr>
            <w:top w:val="none" w:sz="0" w:space="0" w:color="auto"/>
            <w:left w:val="none" w:sz="0" w:space="0" w:color="auto"/>
            <w:bottom w:val="none" w:sz="0" w:space="0" w:color="auto"/>
            <w:right w:val="none" w:sz="0" w:space="0" w:color="auto"/>
          </w:divBdr>
        </w:div>
      </w:divsChild>
    </w:div>
    <w:div w:id="1019962819">
      <w:bodyDiv w:val="1"/>
      <w:marLeft w:val="0"/>
      <w:marRight w:val="0"/>
      <w:marTop w:val="0"/>
      <w:marBottom w:val="0"/>
      <w:divBdr>
        <w:top w:val="none" w:sz="0" w:space="0" w:color="auto"/>
        <w:left w:val="none" w:sz="0" w:space="0" w:color="auto"/>
        <w:bottom w:val="none" w:sz="0" w:space="0" w:color="auto"/>
        <w:right w:val="none" w:sz="0" w:space="0" w:color="auto"/>
      </w:divBdr>
      <w:divsChild>
        <w:div w:id="1033382543">
          <w:marLeft w:val="0"/>
          <w:marRight w:val="0"/>
          <w:marTop w:val="0"/>
          <w:marBottom w:val="0"/>
          <w:divBdr>
            <w:top w:val="none" w:sz="0" w:space="0" w:color="auto"/>
            <w:left w:val="none" w:sz="0" w:space="0" w:color="auto"/>
            <w:bottom w:val="none" w:sz="0" w:space="0" w:color="auto"/>
            <w:right w:val="none" w:sz="0" w:space="0" w:color="auto"/>
          </w:divBdr>
        </w:div>
      </w:divsChild>
    </w:div>
    <w:div w:id="1357383739">
      <w:bodyDiv w:val="1"/>
      <w:marLeft w:val="0"/>
      <w:marRight w:val="0"/>
      <w:marTop w:val="0"/>
      <w:marBottom w:val="0"/>
      <w:divBdr>
        <w:top w:val="none" w:sz="0" w:space="0" w:color="auto"/>
        <w:left w:val="none" w:sz="0" w:space="0" w:color="auto"/>
        <w:bottom w:val="none" w:sz="0" w:space="0" w:color="auto"/>
        <w:right w:val="none" w:sz="0" w:space="0" w:color="auto"/>
      </w:divBdr>
      <w:divsChild>
        <w:div w:id="1920290800">
          <w:marLeft w:val="0"/>
          <w:marRight w:val="0"/>
          <w:marTop w:val="0"/>
          <w:marBottom w:val="0"/>
          <w:divBdr>
            <w:top w:val="none" w:sz="0" w:space="0" w:color="auto"/>
            <w:left w:val="none" w:sz="0" w:space="0" w:color="auto"/>
            <w:bottom w:val="none" w:sz="0" w:space="0" w:color="auto"/>
            <w:right w:val="none" w:sz="0" w:space="0" w:color="auto"/>
          </w:divBdr>
        </w:div>
      </w:divsChild>
    </w:div>
    <w:div w:id="1529486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pps.apple.com/us/app/ebc-mobile/id1568713296?ppid=b75cd19c-fe01-4851-a5c1-43551c2530a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play.google.com/store/apps/details?id=com.ebcflex.ebcmoble&amp;listing=b75cd19c-fe01-4851-a5c1-43551c2530a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pps.apple.com/us/app/ebc-mobile/id1568713296?ppid=b75cd19c-fe01-4851-a5c1-43551c2530ae" TargetMode="External"/><Relationship Id="rId11" Type="http://schemas.openxmlformats.org/officeDocument/2006/relationships/image" Target="media/image2.png"/><Relationship Id="rId5" Type="http://schemas.openxmlformats.org/officeDocument/2006/relationships/hyperlink" Target="https://www.ebcflex.com/mobile-app/" TargetMode="Externa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s://play.google.com/store/apps/details?id=com.ebcflex.ebcmoble&amp;listing=b75cd19c-fe01-4851-a5c1-43551c2530a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1</Pages>
  <Words>363</Words>
  <Characters>2073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 Wicihowski</dc:creator>
  <cp:keywords/>
  <dc:description/>
  <cp:lastModifiedBy>Erica Oppenheimer</cp:lastModifiedBy>
  <cp:revision>3</cp:revision>
  <dcterms:created xsi:type="dcterms:W3CDTF">2026-01-22T14:31:00Z</dcterms:created>
  <dcterms:modified xsi:type="dcterms:W3CDTF">2026-01-22T15:58:00Z</dcterms:modified>
</cp:coreProperties>
</file>